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40509BE2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</w:t>
      </w:r>
      <w:r w:rsidR="00E641E5">
        <w:t xml:space="preserve"> PER L’A.S. 2025/26</w:t>
      </w:r>
      <w:r>
        <w:t xml:space="preserve"> (INFANZIA)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6D0710C7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8843C37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27F425FA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2B74F76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5D32AE8C" w:rsidR="002447BA" w:rsidRDefault="00857E16" w:rsidP="00EE4085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1F5EB10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77777777" w:rsidR="002447BA" w:rsidRDefault="00857E1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AA9F229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="00280A5F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3F5AFED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D93340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dell’infanzia 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272CDC30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PRIMARIA 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07EA0B1B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280A5F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280A5F">
              <w:rPr>
                <w:b/>
                <w:sz w:val="20"/>
              </w:rPr>
              <w:t xml:space="preserve"> E/O SCUOLE DI MONTAGNA 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DAA6A10" w14:textId="22FE4178" w:rsidR="002447BA" w:rsidRDefault="00857E16" w:rsidP="00280A5F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  <w:r w:rsidR="00280A5F">
              <w:rPr>
                <w:b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7547C430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dell’infanzia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63193382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>prestati nella scuola PRIMARIA 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76CCE639" w:rsidR="002447BA" w:rsidRPr="00D616E8" w:rsidRDefault="00857E16" w:rsidP="00D616E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D616E8">
              <w:rPr>
                <w:b/>
                <w:sz w:val="20"/>
              </w:rPr>
              <w:t xml:space="preserve"> </w:t>
            </w:r>
            <w:r w:rsidR="00D616E8" w:rsidRPr="00425D9B">
              <w:rPr>
                <w:sz w:val="20"/>
              </w:rPr>
              <w:t>riconosciuti o riconoscibili ai fini della carriera in</w:t>
            </w:r>
            <w:r w:rsidR="00D616E8">
              <w:rPr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POSSESSO DEL TITOLO DI</w:t>
            </w:r>
            <w:r w:rsidR="00D616E8">
              <w:rPr>
                <w:b/>
                <w:spacing w:val="-13"/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1E9F1256" w14:textId="059A7CF6" w:rsidR="00C44538" w:rsidRPr="00425D9B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77777777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77777777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</w:rPr>
              <w:t>CLIL  -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431A7DE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F56C4D4" w14:textId="0DFE4FFA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25FBBD5A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9979E" w14:textId="77777777" w:rsidR="00887EB4" w:rsidRDefault="00887EB4">
      <w:r>
        <w:separator/>
      </w:r>
    </w:p>
  </w:endnote>
  <w:endnote w:type="continuationSeparator" w:id="0">
    <w:p w14:paraId="6D31899F" w14:textId="77777777" w:rsidR="00887EB4" w:rsidRDefault="0088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C526E" w14:textId="77777777" w:rsidR="00887EB4" w:rsidRDefault="00887EB4">
      <w:r>
        <w:separator/>
      </w:r>
    </w:p>
  </w:footnote>
  <w:footnote w:type="continuationSeparator" w:id="0">
    <w:p w14:paraId="49766890" w14:textId="77777777" w:rsidR="00887EB4" w:rsidRDefault="00887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634869459">
    <w:abstractNumId w:val="10"/>
  </w:num>
  <w:num w:numId="2" w16cid:durableId="2067297651">
    <w:abstractNumId w:val="1"/>
  </w:num>
  <w:num w:numId="3" w16cid:durableId="504252595">
    <w:abstractNumId w:val="2"/>
  </w:num>
  <w:num w:numId="4" w16cid:durableId="381950714">
    <w:abstractNumId w:val="5"/>
  </w:num>
  <w:num w:numId="5" w16cid:durableId="211426440">
    <w:abstractNumId w:val="8"/>
  </w:num>
  <w:num w:numId="6" w16cid:durableId="788281480">
    <w:abstractNumId w:val="4"/>
  </w:num>
  <w:num w:numId="7" w16cid:durableId="2098935463">
    <w:abstractNumId w:val="9"/>
  </w:num>
  <w:num w:numId="8" w16cid:durableId="1191409725">
    <w:abstractNumId w:val="6"/>
  </w:num>
  <w:num w:numId="9" w16cid:durableId="36977178">
    <w:abstractNumId w:val="7"/>
  </w:num>
  <w:num w:numId="10" w16cid:durableId="526410119">
    <w:abstractNumId w:val="11"/>
  </w:num>
  <w:num w:numId="11" w16cid:durableId="424031740">
    <w:abstractNumId w:val="0"/>
  </w:num>
  <w:num w:numId="12" w16cid:durableId="841507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4311A"/>
    <w:rsid w:val="0009189A"/>
    <w:rsid w:val="00093835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280A5F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B7B48"/>
    <w:rsid w:val="00857E16"/>
    <w:rsid w:val="00887EB4"/>
    <w:rsid w:val="00907533"/>
    <w:rsid w:val="009656B6"/>
    <w:rsid w:val="009756FB"/>
    <w:rsid w:val="00984ECA"/>
    <w:rsid w:val="009C187F"/>
    <w:rsid w:val="00A105BC"/>
    <w:rsid w:val="00A653DF"/>
    <w:rsid w:val="00AA451C"/>
    <w:rsid w:val="00AC0327"/>
    <w:rsid w:val="00BB5535"/>
    <w:rsid w:val="00C44538"/>
    <w:rsid w:val="00C865D4"/>
    <w:rsid w:val="00CF1921"/>
    <w:rsid w:val="00D015BF"/>
    <w:rsid w:val="00D16DA7"/>
    <w:rsid w:val="00D24CC3"/>
    <w:rsid w:val="00D616E8"/>
    <w:rsid w:val="00D838EE"/>
    <w:rsid w:val="00D93340"/>
    <w:rsid w:val="00DD728C"/>
    <w:rsid w:val="00DE1675"/>
    <w:rsid w:val="00E641E5"/>
    <w:rsid w:val="00E7329B"/>
    <w:rsid w:val="00EA40FE"/>
    <w:rsid w:val="00EE23C7"/>
    <w:rsid w:val="00E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0916ABEC-0552-44ED-9792-A74F93C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3</cp:revision>
  <dcterms:created xsi:type="dcterms:W3CDTF">2025-03-14T08:57:00Z</dcterms:created>
  <dcterms:modified xsi:type="dcterms:W3CDTF">2025-03-14T14:46:00Z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